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F984" w14:textId="2A6E340E" w:rsidR="008A3CC6" w:rsidRPr="00B737DC" w:rsidRDefault="00E474B1" w:rsidP="008A3CC6">
      <w:pPr>
        <w:pStyle w:val="Bezodstpw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B737DC">
        <w:rPr>
          <w:rFonts w:ascii="Times New Roman" w:hAnsi="Times New Roman" w:cs="Times New Roman"/>
          <w:sz w:val="18"/>
          <w:szCs w:val="18"/>
          <w:lang w:eastAsia="pl-PL"/>
        </w:rPr>
        <w:t>Procedury</w:t>
      </w:r>
      <w:r w:rsidR="008A3CC6" w:rsidRPr="00B737DC">
        <w:rPr>
          <w:rFonts w:ascii="Times New Roman" w:hAnsi="Times New Roman" w:cs="Times New Roman"/>
          <w:sz w:val="18"/>
          <w:szCs w:val="18"/>
          <w:lang w:eastAsia="pl-PL"/>
        </w:rPr>
        <w:t xml:space="preserve"> organizacji pracy szkoły i przedszkola </w:t>
      </w:r>
    </w:p>
    <w:p w14:paraId="5D56BEC4" w14:textId="74EC2FBE" w:rsidR="008F3C90" w:rsidRPr="00B737DC" w:rsidRDefault="008A3CC6" w:rsidP="008A3CC6">
      <w:pPr>
        <w:pStyle w:val="Bezodstpw"/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hAnsi="Times New Roman" w:cs="Times New Roman"/>
          <w:sz w:val="18"/>
          <w:szCs w:val="18"/>
          <w:lang w:eastAsia="pl-PL"/>
        </w:rPr>
        <w:t xml:space="preserve">w Olszewnicy Starej obowiązujące od 1 września 2020r. </w:t>
      </w:r>
    </w:p>
    <w:p w14:paraId="63E13BAB" w14:textId="3394A62E" w:rsidR="008F3C90" w:rsidRPr="00B737DC" w:rsidRDefault="008F3C90" w:rsidP="008F3C90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  Zalecenia ogólne</w:t>
      </w:r>
      <w:r w:rsidR="008A3CC6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52BB007D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szkoły/przedszkola może przychodzić tylko:</w:t>
      </w:r>
    </w:p>
    <w:p w14:paraId="6B0E8E6E" w14:textId="60C18E37" w:rsidR="008F3C90" w:rsidRPr="00B737DC" w:rsidRDefault="008F3C90" w:rsidP="0064177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uczeń/pracownik zdrowy, tj. bez objawów wskazujących na infekcję dróg oddechowych,</w:t>
      </w:r>
    </w:p>
    <w:p w14:paraId="287AF5B1" w14:textId="20FD685C" w:rsidR="008F3C90" w:rsidRPr="00B737DC" w:rsidRDefault="008F3C90" w:rsidP="0064177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uczeń/pracownik, którego domownicy nie przebywają na kwarantannie,</w:t>
      </w:r>
    </w:p>
    <w:p w14:paraId="10305827" w14:textId="5C47807C" w:rsidR="008F3C90" w:rsidRPr="00B737DC" w:rsidRDefault="008F3C90" w:rsidP="0064177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uczeń/pracownik, którego domownicy nie przebywają w izolacji w warunkach domowych.</w:t>
      </w:r>
    </w:p>
    <w:p w14:paraId="29B28345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Osoba przyprowadzająca ucznia do szkoły/przedszkola i odbierająca go ze szkoły/przedszkola nie może mieć objawów chorobowych wskazujących na infekcję górnych dróg oddechowych.</w:t>
      </w:r>
    </w:p>
    <w:p w14:paraId="4062C343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Przez objawy, o których mowa w pkt. 1a i pkt. 2, rozumie się:</w:t>
      </w:r>
    </w:p>
    <w:p w14:paraId="27E9A8F9" w14:textId="45E73988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podwyższoną temperaturę ciała (od 37,</w:t>
      </w:r>
      <w:r w:rsidR="006578D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st. C),</w:t>
      </w:r>
    </w:p>
    <w:p w14:paraId="4A0424CF" w14:textId="64318842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ból gardła,</w:t>
      </w:r>
    </w:p>
    <w:p w14:paraId="1C04F690" w14:textId="07E527CC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kaszel,</w:t>
      </w:r>
    </w:p>
    <w:p w14:paraId="529700BB" w14:textId="0603D61C" w:rsidR="006578D2" w:rsidRPr="00B737DC" w:rsidRDefault="006578D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katar</w:t>
      </w:r>
    </w:p>
    <w:p w14:paraId="0573B23B" w14:textId="68C23319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ból głowy i mięśni,</w:t>
      </w:r>
    </w:p>
    <w:p w14:paraId="42893296" w14:textId="40D28EEF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problemy z oddychaniem lub duszności,</w:t>
      </w:r>
    </w:p>
    <w:p w14:paraId="24668454" w14:textId="7D2F42D6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uczucie wyczerpania,</w:t>
      </w:r>
    </w:p>
    <w:p w14:paraId="0BEF4A35" w14:textId="13A69A39" w:rsidR="008F3C90" w:rsidRPr="00B737DC" w:rsidRDefault="00641772" w:rsidP="00641772">
      <w:p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zaburzenia smaku i węchu.</w:t>
      </w:r>
    </w:p>
    <w:p w14:paraId="75FE95DD" w14:textId="4CC6C1E9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Zakazuje się wstępu do szkół/przedszkoli osób z zewnątrz, a jeżeli jest to niezbędne dla funkcjonowania placówki, obowiązkowe jest stosowanie środków ochrony (maseczki, dezynfekcja rąk, dystans społeczny)</w:t>
      </w:r>
      <w:r w:rsidR="0064177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przestrzeniach ogólnodostępnych.</w:t>
      </w:r>
    </w:p>
    <w:p w14:paraId="42C82B7B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Przebywanie osób z zewnątrz możliwe jest wyłącznie w strefie wyznaczonej przez dyrektora.</w:t>
      </w:r>
    </w:p>
    <w:p w14:paraId="1438F29D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wchodzenie do strefy wyznaczonej przez dyrektora opiekunów odprowadzających ucznia do szkoły/przedszkola, przy zachowaniu środków ochrony i dystansu społecznego minimum 1,5 m do drugiego rodzica lub pracownika.</w:t>
      </w:r>
    </w:p>
    <w:p w14:paraId="67C03E36" w14:textId="77777777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Wychowawcy klas/grup zobowiązani są do ustalenia sposobu szybkiej komunikacji z opiekunami ucznia.</w:t>
      </w:r>
    </w:p>
    <w:p w14:paraId="551F7AE7" w14:textId="573F0CEC" w:rsidR="008F3C90" w:rsidRPr="00B737DC" w:rsidRDefault="008F3C90" w:rsidP="008F3C9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organizacji pracy nauczycieli i pracowników administracyjno-obsługowych należy stosować obowiązujące przepisy prawa, wytyczne i zalecenia wydawane przez Ministra Edukacji Narodowej i Głównego Inspektora </w:t>
      </w:r>
      <w:r w:rsidR="0030669C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anitarnego oraz stosować rozwiązania minimalizujące ryzyko zakażenia.</w:t>
      </w:r>
    </w:p>
    <w:p w14:paraId="33BACF3A" w14:textId="77777777" w:rsidR="008F3C90" w:rsidRPr="00B737DC" w:rsidRDefault="008F3C90" w:rsidP="008F3C90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 Zalecenia sanitarno-higieniczne</w:t>
      </w:r>
    </w:p>
    <w:p w14:paraId="20ACBFB6" w14:textId="6425AA54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Wszyscy uczniowie i pracownicy przed wejściem do szkoły/przedszkola poddawani są pomiarowi temperatury, termometrami bezdotykowymi będącymi na wyposażeniu szkoły</w:t>
      </w:r>
      <w:r w:rsidR="006578D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(z wyłączeniem osób, które zgłosiły pisemną odmowę pomiaru temperatury).</w:t>
      </w:r>
    </w:p>
    <w:p w14:paraId="1E436237" w14:textId="28DFA509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 wejściem do bud</w:t>
      </w:r>
      <w:r w:rsidR="006578D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ynku oraz wyznaczonych w nim miejscach obowiązuje dezynfekcja rąk</w:t>
      </w:r>
      <w:r w:rsidR="0030669C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6578D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1A1B9B32" w14:textId="77777777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terenie szkoły/przedszkola wszyscy uczniowie i pracownicy zobowiązani są do przestrzegania najwyższych standardów higieny tj. częstego mycia rąk, w szczególności po przyjściu do szkoły, powrocie z przerwy, świeżego powietrza, po skorzystaniu z toalety.</w:t>
      </w:r>
    </w:p>
    <w:p w14:paraId="301D7E05" w14:textId="77777777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terenie szkoły/przedszkola w przestrzeniach ogólnodostępnych rekomenduje się noszenie maseczek zakrywających usta i nos.</w:t>
      </w:r>
    </w:p>
    <w:p w14:paraId="7FB32776" w14:textId="48E087A9" w:rsidR="008F3C90" w:rsidRPr="00B737DC" w:rsidRDefault="00641772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budynku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umieszcza się dozownik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r w:rsidR="008F3C9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ze środkiem odkażającym.</w:t>
      </w:r>
    </w:p>
    <w:p w14:paraId="16FDE7DC" w14:textId="77777777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Szkoła/przedszkole są wyposażone w środki dezynfekujące niezbędne do odkażania powierzchni, rąk i pomocy dydaktycznych.</w:t>
      </w:r>
    </w:p>
    <w:p w14:paraId="25B49E7E" w14:textId="595D5309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terenie szkoły/przedszkola prowadzony jest codzienny monitoring prac porządkowych, w tym utrzymanie</w:t>
      </w:r>
      <w:r w:rsidR="0064177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przestrzeganie zaleceń sanitarno-higienicznych powierzchni dotykowych, w tym w szczególności: poręczy, klamek, blatów, stołów, klawiatur, myszek, włączników.</w:t>
      </w:r>
    </w:p>
    <w:p w14:paraId="1D310AC3" w14:textId="77777777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toaletach umieszcza się instrukcje prawidłowego mycia rąk.</w:t>
      </w:r>
    </w:p>
    <w:p w14:paraId="7D769D26" w14:textId="77777777" w:rsidR="008F3C90" w:rsidRPr="00B737DC" w:rsidRDefault="008F3C90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Przy wejściu do budynku w widocznym miejscu umieszcza się numery telefonów do Stacji Sanitarno-Epidemiologicznej w Legionowie i najbliższego oddziału zakaźnego szpitala.</w:t>
      </w:r>
    </w:p>
    <w:p w14:paraId="4FC64FFB" w14:textId="5BB84A9A" w:rsidR="00E61A8A" w:rsidRPr="00B737DC" w:rsidRDefault="00E61A8A" w:rsidP="008F3C9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Szkoła/przedszkole posiada izolatorium. W przypadku wystąpienia nagłych objawów infekcji górnych dróg oddechowych dziecko zostanie odizolowane od innych osób. Nauczyciel zobowiązany jest do niezwłocznego powiadomienia o tym fakcie rodziców lub opiekunów.</w:t>
      </w:r>
    </w:p>
    <w:p w14:paraId="4A77B17E" w14:textId="77777777" w:rsidR="008F3C90" w:rsidRPr="00B737DC" w:rsidRDefault="008F3C90" w:rsidP="008F3C90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  Organizacja pracy szkoły/przedszkola</w:t>
      </w:r>
    </w:p>
    <w:p w14:paraId="6CE0FDD2" w14:textId="086FB4D0" w:rsidR="008F3C90" w:rsidRPr="00B737DC" w:rsidRDefault="008F3C90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 1 września 2020 r. nauka w szkołach/przedszkolach prowadzona jest w systemie stacjonarnym, zgodnie</w:t>
      </w:r>
      <w:r w:rsidR="00641772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wytycznymi Ministra Edukacji Narodowej, Ministra Zdrowia i Głównego Inspektora Sanitarnego.</w:t>
      </w:r>
    </w:p>
    <w:p w14:paraId="0E765355" w14:textId="0708E4F2" w:rsidR="008F3C90" w:rsidRPr="00B737DC" w:rsidRDefault="008F3C90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Dyrektor szkoły/przedszkola zapewnia organizację pracy swojej placówki w sposób ograniczający gromadzenie się uczniów w jednym czasie i w jednej przestrzeni, np. </w:t>
      </w:r>
      <w:r w:rsidR="0006387C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dopuszczenie różnych godzin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przerw, wydawania posiłków, przydzielenie konkretnych </w:t>
      </w:r>
      <w:proofErr w:type="spellStart"/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sal</w:t>
      </w:r>
      <w:proofErr w:type="spellEnd"/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danej klasie,  itp.</w:t>
      </w:r>
    </w:p>
    <w:p w14:paraId="1E99FCD9" w14:textId="6FAEEC6F" w:rsidR="0006387C" w:rsidRPr="00B737DC" w:rsidRDefault="0006387C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Nauczyciel w klasach I-III organizuje przerwy dla swoich uczniów w interwałach adekwatnych do potrzeb, jednak nie rzadziej niż co 45 minut.</w:t>
      </w:r>
    </w:p>
    <w:p w14:paraId="5FCCB135" w14:textId="77777777" w:rsidR="008F3C90" w:rsidRPr="00B737DC" w:rsidRDefault="008F3C90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Wietrzenie </w:t>
      </w:r>
      <w:proofErr w:type="spellStart"/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sal</w:t>
      </w:r>
      <w:proofErr w:type="spellEnd"/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dydaktycznych odbywa się na każdej przerwie między zajęciami edukacyjnymi.</w:t>
      </w:r>
    </w:p>
    <w:p w14:paraId="4AB730AB" w14:textId="77777777" w:rsidR="008F3C90" w:rsidRPr="00B737DC" w:rsidRDefault="008F3C90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Każdy uczeń posiada swoje podręczniki i przybory szkolne i nie udostępnia ich innym uczniom.</w:t>
      </w:r>
    </w:p>
    <w:p w14:paraId="70D2F7F8" w14:textId="26E974C4" w:rsidR="008F3C90" w:rsidRPr="00B737DC" w:rsidRDefault="008F3C90" w:rsidP="0006387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celu zachowania, w miarę możliwości, dystansu społecznego ogranicza się liczbę uczniów korzystających ze świetlicy. Pierwszeństwo w korzystaniu z </w:t>
      </w:r>
      <w:r w:rsidR="0006387C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opieki świetlicy mają uczniowie, dzieci pracowników  systemu ochrony zdrowia, służb mundurowych, pracowników handlu i przedsiębiorstw produkcyjnych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z rodzin, w których oboje rodzice pracują i nie mają żadnej możliwości zapewnienia dziecku opieki przed i po zajęciach szkolnych.</w:t>
      </w:r>
    </w:p>
    <w:p w14:paraId="687FDBDA" w14:textId="77777777" w:rsidR="008F3C90" w:rsidRPr="00B737DC" w:rsidRDefault="008F3C90" w:rsidP="008F3C9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Świetlice szkolne objęte są reżimem sanitarno-higienicznymi obowiązującym  w szkole.</w:t>
      </w:r>
    </w:p>
    <w:p w14:paraId="067258BA" w14:textId="0E6FD15E" w:rsidR="0006387C" w:rsidRPr="00B737DC" w:rsidRDefault="0006387C" w:rsidP="008A3CC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Funkcjonowanie świetlicy regulują odrębne procedury dostępne w sekretariacie szkoły.</w:t>
      </w:r>
    </w:p>
    <w:p w14:paraId="72BFC3BC" w14:textId="7FDFCF04" w:rsidR="008A3CC6" w:rsidRPr="00B737DC" w:rsidRDefault="004A14CC" w:rsidP="008A3CC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Zaleca się</w:t>
      </w:r>
      <w:r w:rsidR="008A3CC6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jak najczęstsze korzystanie przez uczniów z boiska szkolnego oraz pobyt na świeżym powietrzu na terenie szkoły.</w:t>
      </w:r>
    </w:p>
    <w:p w14:paraId="1DEBBC49" w14:textId="337F8135" w:rsidR="008A3CC6" w:rsidRPr="00B737DC" w:rsidRDefault="008A3CC6" w:rsidP="008A3CC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Uczeń nie powinien zabierać ze sobą do sz</w:t>
      </w:r>
      <w:r w:rsidR="00654E70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koły niepotrzebnych przedmiotów, zabawek itp.</w:t>
      </w:r>
    </w:p>
    <w:p w14:paraId="39776982" w14:textId="3A2E4FF2" w:rsidR="008A3CC6" w:rsidRPr="00B737DC" w:rsidRDefault="008A3CC6" w:rsidP="008A3CC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Zasady korzystania z biblioteki szkolnej uwzględniają konieczny okres dwóch dni kwarantanny dla książek i innych materiałów przechowywanych w bibliotece.</w:t>
      </w:r>
    </w:p>
    <w:p w14:paraId="26CB01F1" w14:textId="60CFCF81" w:rsidR="0030669C" w:rsidRPr="00B737DC" w:rsidRDefault="0030669C" w:rsidP="008A3CC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Przedmioty i sprzęty znajdujące się w Sali, których nie można skutecznie umyć, uprać lub dezynfekować zostaną</w:t>
      </w:r>
      <w:r w:rsidR="00721B97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usuni</w:t>
      </w:r>
      <w:r w:rsidR="00721B97"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ęte. Przybory wykorzystywane do zabawy lub ćwiczeń będą czyszczone i dezynfekowane na bieżąco.</w:t>
      </w:r>
    </w:p>
    <w:p w14:paraId="5165F71F" w14:textId="4D994E60" w:rsidR="00E61A8A" w:rsidRPr="00B737DC" w:rsidRDefault="00E474B1" w:rsidP="001610A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9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Uczniowie klas I-III, w ramach godzin lekcyjnych będą przebywać co najmniej 1 godzinę dziennie na świeżym powietrzu. Rodzice proszeni są o przygotowanie ubrań dostosowanych do panujących warunków atmosferycznych.</w:t>
      </w:r>
    </w:p>
    <w:p w14:paraId="0C2236A8" w14:textId="77777777" w:rsidR="008F3C90" w:rsidRPr="00B737DC" w:rsidRDefault="008F3C90" w:rsidP="008F3C90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 W przypadku zauważenia niepokojących objawów u ucznia lub pracownika należy niezwłocznie powiadomić telefonicznie Powiatową Stację Sanitarno-Epidemiologiczną w Legionowie, ul. Gen. Władysława Sikorskiego, 05-119 Legionowo; numer kontaktowy: 22 774 15 76.</w:t>
      </w:r>
    </w:p>
    <w:p w14:paraId="2BCBAFF7" w14:textId="7F5694D5" w:rsidR="0038634C" w:rsidRPr="00B737DC" w:rsidRDefault="008F3C90" w:rsidP="00B737DC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737D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 </w:t>
      </w:r>
      <w:r w:rsidR="007C637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wdrożenie zaleceń odpowiedzialny jest dyrektor szkoły.</w:t>
      </w:r>
    </w:p>
    <w:sectPr w:rsidR="0038634C" w:rsidRPr="00B7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6E02"/>
    <w:multiLevelType w:val="multilevel"/>
    <w:tmpl w:val="F8F0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1718C"/>
    <w:multiLevelType w:val="multilevel"/>
    <w:tmpl w:val="8C18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A5509"/>
    <w:multiLevelType w:val="multilevel"/>
    <w:tmpl w:val="F150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90"/>
    <w:rsid w:val="00050A0E"/>
    <w:rsid w:val="0006387C"/>
    <w:rsid w:val="0030669C"/>
    <w:rsid w:val="00314BE3"/>
    <w:rsid w:val="004A14CC"/>
    <w:rsid w:val="00641772"/>
    <w:rsid w:val="00654E70"/>
    <w:rsid w:val="006578D2"/>
    <w:rsid w:val="00721B97"/>
    <w:rsid w:val="007C6373"/>
    <w:rsid w:val="008707E6"/>
    <w:rsid w:val="008A3CC6"/>
    <w:rsid w:val="008F3C90"/>
    <w:rsid w:val="00B737DC"/>
    <w:rsid w:val="00CB4F9B"/>
    <w:rsid w:val="00E474B1"/>
    <w:rsid w:val="00E47E3C"/>
    <w:rsid w:val="00E61A8A"/>
    <w:rsid w:val="00E81CE2"/>
    <w:rsid w:val="00F051D5"/>
    <w:rsid w:val="00F2207E"/>
    <w:rsid w:val="00F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C940"/>
  <w15:docId w15:val="{05C42633-AE97-4691-93F4-EA1561C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3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C90"/>
    <w:rPr>
      <w:b/>
      <w:bCs/>
    </w:rPr>
  </w:style>
  <w:style w:type="character" w:styleId="Uwydatnienie">
    <w:name w:val="Emphasis"/>
    <w:basedOn w:val="Domylnaczcionkaakapitu"/>
    <w:uiPriority w:val="20"/>
    <w:qFormat/>
    <w:rsid w:val="008F3C9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F3C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41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7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7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lkrupinski</dc:creator>
  <cp:lastModifiedBy>MikroEZD</cp:lastModifiedBy>
  <cp:revision>2</cp:revision>
  <cp:lastPrinted>2020-08-31T08:02:00Z</cp:lastPrinted>
  <dcterms:created xsi:type="dcterms:W3CDTF">2020-09-03T09:10:00Z</dcterms:created>
  <dcterms:modified xsi:type="dcterms:W3CDTF">2020-09-03T09:10:00Z</dcterms:modified>
</cp:coreProperties>
</file>